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7A7B" w14:textId="77777777" w:rsidR="001A64F7" w:rsidRPr="001A64F7" w:rsidRDefault="001A64F7" w:rsidP="001A64F7">
      <w:pPr>
        <w:spacing w:after="450" w:line="240" w:lineRule="auto"/>
        <w:outlineLvl w:val="0"/>
        <w:rPr>
          <w:rFonts w:ascii="Arial" w:eastAsia="Times New Roman" w:hAnsi="Arial" w:cs="Arial"/>
          <w:b/>
          <w:bCs/>
          <w:color w:val="007A3A"/>
          <w:kern w:val="36"/>
          <w:sz w:val="60"/>
          <w:szCs w:val="60"/>
          <w:lang w:eastAsia="pt-BR"/>
        </w:rPr>
      </w:pPr>
      <w:r w:rsidRPr="001A64F7">
        <w:rPr>
          <w:rFonts w:ascii="Arial" w:eastAsia="Times New Roman" w:hAnsi="Arial" w:cs="Arial"/>
          <w:b/>
          <w:bCs/>
          <w:color w:val="007A3A"/>
          <w:kern w:val="36"/>
          <w:sz w:val="60"/>
          <w:szCs w:val="60"/>
          <w:lang w:eastAsia="pt-BR"/>
        </w:rPr>
        <w:t>Mato Grosso do Sul adere a campanha “Alô Vizinho!”</w:t>
      </w:r>
    </w:p>
    <w:p w14:paraId="286694E8" w14:textId="77777777" w:rsidR="001A64F7" w:rsidRPr="001A64F7" w:rsidRDefault="001A64F7" w:rsidP="001A64F7">
      <w:pPr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20"/>
          <w:szCs w:val="20"/>
          <w:lang w:eastAsia="pt-BR"/>
        </w:rPr>
      </w:pPr>
      <w:r w:rsidRPr="001A64F7">
        <w:rPr>
          <w:rFonts w:ascii="Times New Roman" w:eastAsia="Times New Roman" w:hAnsi="Times New Roman" w:cs="Times New Roman"/>
          <w:color w:val="999999"/>
          <w:sz w:val="20"/>
          <w:szCs w:val="20"/>
          <w:lang w:eastAsia="pt-BR"/>
        </w:rPr>
        <w:t>Categoria: </w:t>
      </w:r>
      <w:hyperlink r:id="rId6" w:history="1">
        <w:r w:rsidRPr="001A64F7">
          <w:rPr>
            <w:rFonts w:ascii="Times New Roman" w:eastAsia="Times New Roman" w:hAnsi="Times New Roman" w:cs="Times New Roman"/>
            <w:color w:val="A7D046"/>
            <w:sz w:val="20"/>
            <w:szCs w:val="20"/>
            <w:u w:val="single"/>
            <w:lang w:eastAsia="pt-BR"/>
          </w:rPr>
          <w:t>Cidadania, Subs Mulher</w:t>
        </w:r>
      </w:hyperlink>
      <w:r w:rsidRPr="001A64F7">
        <w:rPr>
          <w:rFonts w:ascii="Times New Roman" w:eastAsia="Times New Roman" w:hAnsi="Times New Roman" w:cs="Times New Roman"/>
          <w:color w:val="999999"/>
          <w:sz w:val="20"/>
          <w:szCs w:val="20"/>
          <w:lang w:eastAsia="pt-BR"/>
        </w:rPr>
        <w:t>, </w:t>
      </w:r>
      <w:hyperlink r:id="rId7" w:history="1">
        <w:r w:rsidRPr="001A64F7">
          <w:rPr>
            <w:rFonts w:ascii="Times New Roman" w:eastAsia="Times New Roman" w:hAnsi="Times New Roman" w:cs="Times New Roman"/>
            <w:color w:val="A7D046"/>
            <w:sz w:val="20"/>
            <w:szCs w:val="20"/>
            <w:u w:val="single"/>
            <w:lang w:eastAsia="pt-BR"/>
          </w:rPr>
          <w:t>Sem categoria</w:t>
        </w:r>
      </w:hyperlink>
      <w:r w:rsidRPr="001A64F7">
        <w:rPr>
          <w:rFonts w:ascii="Times New Roman" w:eastAsia="Times New Roman" w:hAnsi="Times New Roman" w:cs="Times New Roman"/>
          <w:color w:val="999999"/>
          <w:sz w:val="20"/>
          <w:szCs w:val="20"/>
          <w:lang w:eastAsia="pt-BR"/>
        </w:rPr>
        <w:t> | Publicado: quarta-feira, julho 8, 2020 as 10:53 | </w:t>
      </w:r>
      <w:hyperlink r:id="rId8" w:history="1">
        <w:r w:rsidRPr="001A64F7">
          <w:rPr>
            <w:rFonts w:ascii="Times New Roman" w:eastAsia="Times New Roman" w:hAnsi="Times New Roman" w:cs="Times New Roman"/>
            <w:color w:val="A7D046"/>
            <w:sz w:val="20"/>
            <w:szCs w:val="20"/>
            <w:u w:val="single"/>
            <w:lang w:eastAsia="pt-BR"/>
          </w:rPr>
          <w:t>Voltar</w:t>
        </w:r>
      </w:hyperlink>
    </w:p>
    <w:p w14:paraId="026B420E" w14:textId="77777777" w:rsidR="001A64F7" w:rsidRPr="001A64F7" w:rsidRDefault="001A64F7" w:rsidP="001A64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A45806" wp14:editId="49D1DCCF">
            <wp:extent cx="6296025" cy="4038600"/>
            <wp:effectExtent l="0" t="0" r="9525" b="0"/>
            <wp:docPr id="5" name="Imagem 5" descr="https://www.secid.ms.gov.br/wp-content/uploads/2020/07/C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id.ms.gov.br/wp-content/uploads/2020/07/CAP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C848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(MS) – Com o objetivo de envolver moradores de condomínios na batalha contra a violência doméstica, principalmente no período de pandemia de Covid-19, o Ministério da Mulher, da Família e dos Direitos Humanos (MMFDH), lançou a campanha “Alô vizinho!”.</w:t>
      </w:r>
    </w:p>
    <w:p w14:paraId="75FD7102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 a campanha está sendo desenvolvida em 10 estados, entre eles Mato Grosso do Sul. “Aderimos a campanha por que acreditamos que o enfrentamento da violência doméstica é um dever de todos, ainda mais nesse momento de isolamento em que as mulheres vítimas de violência doméstica estão convivendo em maior período com o agressor. A denúncia de um vizinho ao escutar ou presenciar uma agressão pode salvar a vida dessa vítima”, ressalta Luciana Azambuja, Subsecretária Estadual de Políticas Públicas para Mulheres.</w:t>
      </w:r>
    </w:p>
    <w:p w14:paraId="16E55E6D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t>O material informativo da campanha indica os canais para o registro de denúncias. Destaca o número do Ligue 180, o aplicativo Direitos Humanos Brasil e o endereço do portal da Ouvidoria Nacional dos Direitos Humanos (ONDH). Além disso, apresenta orientações de segurança para as mulheres e informações com exemplos de atos de violência previstos na lei Maria da Penha.</w:t>
      </w:r>
    </w:p>
    <w:p w14:paraId="78644972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acordo com a delegada da Polícia Civil do Distrito Federal e diretora do Departamento de Políticas de Enfrentamento à Violência contra as Mulheres, da Secretaria Nacional de Políticas para as Mulheres (SNPM), Grace Justa, a campanha teve início no Distrito Federal por iniciativa da Coordenadoria com o objetivo de envolver toda a sociedade, muito naquela linha de ‘meter a colher’. “É necessário que a sociedade reconheça que é responsável pela segurança e a proteção das mulheres em situação de violência (..), pensamos nessa campanha para os condomínios pois são grupos de pessoas no mesmo lugar, na mesma condição e a ideia foi muito bem aceita”.</w:t>
      </w:r>
    </w:p>
    <w:p w14:paraId="3A62900D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Nacional de Políticas para as Mulheres (SNPM), coordenadora da campanha disponibilizou o material gráfico que já conta com o apoio do Estado. O download pode ser realizado pelo link: </w:t>
      </w:r>
      <w:r w:rsidR="00877424">
        <w:fldChar w:fldCharType="begin"/>
      </w:r>
      <w:r w:rsidR="00877424">
        <w:instrText xml:space="preserve"> HYPERLINK "https://www.secid.ms.gov.br/campanhas/" \t "_blank" </w:instrText>
      </w:r>
      <w:r w:rsidR="00877424">
        <w:fldChar w:fldCharType="separate"/>
      </w:r>
      <w:r w:rsidRPr="001A64F7">
        <w:rPr>
          <w:rFonts w:ascii="Times New Roman" w:eastAsia="Times New Roman" w:hAnsi="Times New Roman" w:cs="Times New Roman"/>
          <w:color w:val="007C3C"/>
          <w:sz w:val="24"/>
          <w:szCs w:val="24"/>
          <w:u w:val="single"/>
          <w:lang w:eastAsia="pt-BR"/>
        </w:rPr>
        <w:t>https://www.secid.ms.gov.br/campanhas/</w:t>
      </w:r>
      <w:r w:rsidR="00877424">
        <w:rPr>
          <w:rFonts w:ascii="Times New Roman" w:eastAsia="Times New Roman" w:hAnsi="Times New Roman" w:cs="Times New Roman"/>
          <w:color w:val="007C3C"/>
          <w:sz w:val="24"/>
          <w:szCs w:val="24"/>
          <w:u w:val="single"/>
          <w:lang w:eastAsia="pt-BR"/>
        </w:rPr>
        <w:fldChar w:fldCharType="end"/>
      </w:r>
    </w:p>
    <w:p w14:paraId="723D2374" w14:textId="77777777" w:rsidR="001A64F7" w:rsidRPr="001A64F7" w:rsidRDefault="001A64F7" w:rsidP="001A64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4F7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do Mato Grosso do Sul, os estados do Acre, Amapá, Amazonas, Goiás, Maranhão, Paraná, Rondônia, Roraima e Tocantins. Lembrando que por meio da central do Ligue 180, é possível registrar denúncias e obter informações sobre os direitos das mulheres, inclusive com garantia de anonimato. O serviço funciona 24 horas, todos os dias, inclusive finais de semanas e feriados. Pode ser acionado de qualquer lugar do Brasil e de vários outros países no exterior. Porém em caso de urgência o recomendado é ligar para a Polícia Militar no número 190.</w:t>
      </w:r>
    </w:p>
    <w:p w14:paraId="2E860616" w14:textId="77777777" w:rsidR="00324DBE" w:rsidRDefault="00877424">
      <w:bookmarkStart w:id="0" w:name="_GoBack"/>
      <w:bookmarkEnd w:id="0"/>
    </w:p>
    <w:sectPr w:rsidR="00324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A26"/>
    <w:multiLevelType w:val="multilevel"/>
    <w:tmpl w:val="EB5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42685"/>
    <w:multiLevelType w:val="multilevel"/>
    <w:tmpl w:val="F3B0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345BC"/>
    <w:multiLevelType w:val="multilevel"/>
    <w:tmpl w:val="0FD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F7"/>
    <w:rsid w:val="001A64F7"/>
    <w:rsid w:val="0039129E"/>
    <w:rsid w:val="004179CC"/>
    <w:rsid w:val="00877424"/>
    <w:rsid w:val="009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21D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5">
    <w:name w:val="heading 5"/>
    <w:basedOn w:val="Normal"/>
    <w:link w:val="Heading5Char"/>
    <w:uiPriority w:val="9"/>
    <w:qFormat/>
    <w:rsid w:val="001A64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rsid w:val="001A64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1A64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64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5">
    <w:name w:val="heading 5"/>
    <w:basedOn w:val="Normal"/>
    <w:link w:val="Heading5Char"/>
    <w:uiPriority w:val="9"/>
    <w:qFormat/>
    <w:rsid w:val="001A64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rsid w:val="001A64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1A64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64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72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2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6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911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64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ecid.ms.gov.br/category/cidadania-subs-mulher/" TargetMode="External"/><Relationship Id="rId7" Type="http://schemas.openxmlformats.org/officeDocument/2006/relationships/hyperlink" Target="https://www.secid.ms.gov.br/category/sem-categoria/" TargetMode="External"/><Relationship Id="rId8" Type="http://schemas.openxmlformats.org/officeDocument/2006/relationships/hyperlink" Target="javascript:history.back()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rhaissa olmedo</cp:lastModifiedBy>
  <cp:revision>3</cp:revision>
  <dcterms:created xsi:type="dcterms:W3CDTF">2021-03-09T13:15:00Z</dcterms:created>
  <dcterms:modified xsi:type="dcterms:W3CDTF">2021-03-09T13:15:00Z</dcterms:modified>
</cp:coreProperties>
</file>